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A18" w:rsidRPr="00DB2A18" w:rsidRDefault="00DB2A18" w:rsidP="00DB2A18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A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B2A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B2A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B2A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B2A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B2A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DB2A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</w:t>
      </w:r>
      <w:proofErr w:type="gramEnd"/>
    </w:p>
    <w:p w:rsidR="00DB2A18" w:rsidRPr="00DB2A18" w:rsidRDefault="00DB2A18" w:rsidP="00DB2A18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bookmark0"/>
      <w:r w:rsidRPr="00DB2A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 оказании юридических услуг</w:t>
      </w:r>
      <w:bookmarkEnd w:id="0"/>
    </w:p>
    <w:p w:rsidR="00DB2A18" w:rsidRDefault="00DB2A18" w:rsidP="00DB2A1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2A18" w:rsidRPr="00DB2A18" w:rsidRDefault="00DB2A18" w:rsidP="00DB2A1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Алматы</w:t>
      </w:r>
      <w:r w:rsidRPr="00DB2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</w:t>
      </w:r>
      <w:r w:rsidR="00D23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</w:t>
      </w:r>
      <w:r w:rsidRPr="00DB2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D23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Pr="00DB2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D23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 </w:t>
      </w:r>
      <w:r w:rsidRPr="00DB2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DB2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</w:p>
    <w:p w:rsidR="00DB2A18" w:rsidRDefault="00DB2A18" w:rsidP="00DB2A1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B2A18" w:rsidRPr="00DB2A18" w:rsidRDefault="00DB2A18" w:rsidP="00DB2A1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4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ТОО «</w:t>
      </w:r>
      <w:r w:rsidR="00D23898">
        <w:rPr>
          <w:rFonts w:ascii="Times New Roman" w:hAnsi="Times New Roman" w:cs="Times New Roman"/>
          <w:b/>
          <w:sz w:val="24"/>
          <w:szCs w:val="24"/>
        </w:rPr>
        <w:t>_______________</w:t>
      </w:r>
      <w:r w:rsidRPr="004D24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Pr="00DB2A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B2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лице </w:t>
      </w:r>
      <w:proofErr w:type="spellStart"/>
      <w:r w:rsidR="00D23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</w:t>
      </w:r>
      <w:r w:rsidRPr="00DB2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директора</w:t>
      </w:r>
      <w:proofErr w:type="spellEnd"/>
      <w:r w:rsidR="004D2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23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</w:t>
      </w:r>
      <w:r w:rsidRPr="00DB2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действующе</w:t>
      </w:r>
      <w:r w:rsidR="00D23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DB2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Уставу, именуемое в дальнейшем «Заказчик», с одной стороны, и</w:t>
      </w:r>
    </w:p>
    <w:p w:rsidR="004D24AA" w:rsidRDefault="00DB2A18" w:rsidP="00DB2A1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A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ТОО </w:t>
      </w:r>
      <w:r w:rsidRPr="00DB2A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 w:rsidRPr="00DB2A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ELITE</w:t>
      </w:r>
      <w:r w:rsidRPr="00DB2A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B2A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Legal</w:t>
      </w:r>
      <w:r w:rsidRPr="00DB2A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» </w:t>
      </w:r>
      <w:r w:rsidRPr="00DB2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лице генерального директора </w:t>
      </w:r>
      <w:proofErr w:type="spellStart"/>
      <w:r w:rsidRPr="00DB2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Абдыкуловой</w:t>
      </w:r>
      <w:proofErr w:type="spellEnd"/>
      <w:r w:rsidRPr="00DB2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А.Б., действующего на основании Устава, именуемое в дальнейшем «Исполнитель» с другой стороны, </w:t>
      </w:r>
    </w:p>
    <w:p w:rsidR="004D24AA" w:rsidRDefault="004D24AA" w:rsidP="004D24A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2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вместе именуемые - Стороны, заключили настоящий Договор</w:t>
      </w:r>
      <w:r w:rsidRPr="004D24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об оказании юридических</w:t>
      </w:r>
      <w:r w:rsidRPr="004D24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D24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услуг (далее Договор) </w:t>
      </w:r>
      <w:r w:rsidRPr="004D2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нижеследующем:</w:t>
      </w:r>
    </w:p>
    <w:p w:rsidR="004D24AA" w:rsidRPr="004D24AA" w:rsidRDefault="004D24AA" w:rsidP="004D24A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2A18" w:rsidRPr="001A6859" w:rsidRDefault="001A6859" w:rsidP="001A6859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A68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 ДОГОВОРА</w:t>
      </w:r>
    </w:p>
    <w:p w:rsidR="001A6859" w:rsidRPr="001A6859" w:rsidRDefault="001A6859" w:rsidP="001A6859">
      <w:pPr>
        <w:pStyle w:val="a3"/>
        <w:tabs>
          <w:tab w:val="left" w:pos="993"/>
        </w:tabs>
        <w:spacing w:after="0" w:line="240" w:lineRule="auto"/>
        <w:ind w:left="12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A18" w:rsidRPr="00DB2A18" w:rsidRDefault="00DB2A18" w:rsidP="00F93249">
      <w:pPr>
        <w:shd w:val="clear" w:color="auto" w:fill="FFFFFF"/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2A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B2A18">
        <w:rPr>
          <w:rFonts w:ascii="Times New Roman" w:hAnsi="Times New Roman" w:cs="Times New Roman"/>
          <w:color w:val="000000"/>
          <w:spacing w:val="2"/>
          <w:sz w:val="24"/>
          <w:szCs w:val="24"/>
        </w:rPr>
        <w:t>Исполнитель оказывает для Заказчика возмездны</w:t>
      </w:r>
      <w:r w:rsidR="00F93249">
        <w:rPr>
          <w:rFonts w:ascii="Times New Roman" w:hAnsi="Times New Roman" w:cs="Times New Roman"/>
          <w:color w:val="000000"/>
          <w:spacing w:val="2"/>
          <w:sz w:val="24"/>
          <w:szCs w:val="24"/>
        </w:rPr>
        <w:t>е</w:t>
      </w:r>
      <w:r w:rsidRPr="00DB2A1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юридически</w:t>
      </w:r>
      <w:r w:rsidR="00F93249">
        <w:rPr>
          <w:rFonts w:ascii="Times New Roman" w:hAnsi="Times New Roman" w:cs="Times New Roman"/>
          <w:color w:val="000000"/>
          <w:spacing w:val="2"/>
          <w:sz w:val="24"/>
          <w:szCs w:val="24"/>
        </w:rPr>
        <w:t>е</w:t>
      </w:r>
      <w:r w:rsidRPr="00DB2A1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услуг</w:t>
      </w:r>
      <w:r w:rsidR="00F932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и (далее Услуги) по письменному заданию Заказчика (далее Задание), каждое из </w:t>
      </w:r>
      <w:proofErr w:type="gramStart"/>
      <w:r w:rsidR="00F93249">
        <w:rPr>
          <w:rFonts w:ascii="Times New Roman" w:hAnsi="Times New Roman" w:cs="Times New Roman"/>
          <w:color w:val="000000"/>
          <w:spacing w:val="2"/>
          <w:sz w:val="24"/>
          <w:szCs w:val="24"/>
        </w:rPr>
        <w:t>которых</w:t>
      </w:r>
      <w:proofErr w:type="gramEnd"/>
      <w:r w:rsidR="00F932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будет содержаться в приложении к настоящему Договору и являться </w:t>
      </w:r>
      <w:r w:rsidR="004D24A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его </w:t>
      </w:r>
      <w:r w:rsidR="00F93249">
        <w:rPr>
          <w:rFonts w:ascii="Times New Roman" w:hAnsi="Times New Roman" w:cs="Times New Roman"/>
          <w:color w:val="000000"/>
          <w:spacing w:val="2"/>
          <w:sz w:val="24"/>
          <w:szCs w:val="24"/>
        </w:rPr>
        <w:t>неотъемлемой частью, а Заказчик обязуется принять эти Услуги и оплатить каждое Задание.</w:t>
      </w:r>
    </w:p>
    <w:p w:rsidR="00DB2A18" w:rsidRPr="00DB2A18" w:rsidRDefault="00DB2A18" w:rsidP="00F93249">
      <w:pPr>
        <w:pStyle w:val="a3"/>
        <w:numPr>
          <w:ilvl w:val="1"/>
          <w:numId w:val="1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 Услуг Исполнителем осуществляется по доверенности, выданной Заказчиком.</w:t>
      </w:r>
    </w:p>
    <w:p w:rsidR="00DB2A18" w:rsidRDefault="00DB2A18" w:rsidP="00F93249">
      <w:pPr>
        <w:pStyle w:val="a3"/>
        <w:numPr>
          <w:ilvl w:val="1"/>
          <w:numId w:val="1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оказание Услуг Заказчик оплачивает Исполнителю вознаграждение в соответствии разделом </w:t>
      </w:r>
      <w:r w:rsidR="001A6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DB2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Договора.</w:t>
      </w:r>
    </w:p>
    <w:p w:rsidR="001A6859" w:rsidRPr="00DB2A18" w:rsidRDefault="001A6859" w:rsidP="001A6859">
      <w:pPr>
        <w:pStyle w:val="a3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2A18" w:rsidRDefault="001A6859" w:rsidP="00F93249">
      <w:pPr>
        <w:pStyle w:val="a3"/>
        <w:numPr>
          <w:ilvl w:val="0"/>
          <w:numId w:val="19"/>
        </w:numPr>
        <w:tabs>
          <w:tab w:val="left" w:pos="709"/>
        </w:tabs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1" w:name="bookmark1"/>
      <w:r w:rsidRPr="00DB2A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ОКАЗАНИЯ УСЛУГ</w:t>
      </w:r>
      <w:bookmarkEnd w:id="1"/>
    </w:p>
    <w:p w:rsidR="001A6859" w:rsidRPr="00DB2A18" w:rsidRDefault="001A6859" w:rsidP="001A6859">
      <w:pPr>
        <w:pStyle w:val="a3"/>
        <w:tabs>
          <w:tab w:val="left" w:pos="993"/>
        </w:tabs>
        <w:spacing w:after="0" w:line="240" w:lineRule="auto"/>
        <w:ind w:left="45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93249" w:rsidRDefault="00DB2A18" w:rsidP="00DB2A18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93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Заказчик каждое Задание устанавливает Исполнителю в письменном виде </w:t>
      </w:r>
      <w:r w:rsidR="00F9324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(включая по электронной почте). </w:t>
      </w:r>
      <w:r w:rsidR="00F93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F10E1" w:rsidRDefault="006F10E1" w:rsidP="00DB2A18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 каждого Задания, а также стоимость Услуг и с</w:t>
      </w:r>
      <w:r w:rsidRPr="00DB2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роки выполнения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Задания </w:t>
      </w:r>
      <w:r w:rsidRPr="00DB2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каждом случае зависят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обстоятельств </w:t>
      </w:r>
      <w:r w:rsidRPr="00DB2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указываются в </w:t>
      </w:r>
      <w:r w:rsidR="004D2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приложениях</w:t>
      </w:r>
      <w:r w:rsidRPr="00DB2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Договору, являющихся неотъемлемой его частью.</w:t>
      </w:r>
    </w:p>
    <w:p w:rsidR="00DB2A18" w:rsidRPr="00DB2A18" w:rsidRDefault="00857B87" w:rsidP="00DB2A18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 запрашивает документ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DB2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информаци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DB2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необходим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</w:t>
      </w:r>
      <w:r w:rsidRPr="00DB2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выполнения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Задания</w:t>
      </w:r>
      <w:r w:rsidRPr="00DB2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Заказчик предоставляет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ее. Срок выполнения Задания зависит от полноты и своевременности представления Заказчиком необходимых документов.</w:t>
      </w:r>
    </w:p>
    <w:p w:rsidR="00DB2A18" w:rsidRPr="00DB2A18" w:rsidRDefault="00DB2A18" w:rsidP="00DB2A18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Заказчик вправе в любое время изменить свое </w:t>
      </w:r>
      <w:r w:rsidR="00F93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</w:t>
      </w:r>
      <w:r w:rsidRPr="00DB2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либо отменить его. Об изменении или отмене </w:t>
      </w:r>
      <w:r w:rsidR="00F93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Задания </w:t>
      </w:r>
      <w:r w:rsidRPr="00DB2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Заказчик незамедлительно извещает Исполнителя в письменном виде. С момента получения такого извещения Исполнитель обязан действовать согласно полученным п</w:t>
      </w:r>
      <w:r w:rsidR="00857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исьменным инструкциям Заказчика.</w:t>
      </w:r>
    </w:p>
    <w:p w:rsidR="00DB2A18" w:rsidRPr="00DB2A18" w:rsidRDefault="00DB2A18" w:rsidP="00DB2A18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Независимо от отмены или изменения </w:t>
      </w:r>
      <w:r w:rsidR="006F1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Задания </w:t>
      </w:r>
      <w:r w:rsidRPr="00DB2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Заказчик обязан оплатить услуги за фактически выполненный объем работ.</w:t>
      </w:r>
    </w:p>
    <w:p w:rsidR="00DB2A18" w:rsidRPr="00DB2A18" w:rsidRDefault="00DB2A18" w:rsidP="006F10E1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2A18" w:rsidRDefault="001A6859" w:rsidP="00F93249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2" w:name="bookmark2"/>
      <w:r w:rsidRPr="00DB2A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ПРАВА И ОБЯЗАННОСТИ СТОРОН</w:t>
      </w:r>
      <w:bookmarkEnd w:id="2"/>
    </w:p>
    <w:p w:rsidR="001A6859" w:rsidRPr="00DB2A18" w:rsidRDefault="001A6859" w:rsidP="001A6859">
      <w:pPr>
        <w:tabs>
          <w:tab w:val="left" w:pos="993"/>
        </w:tabs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B2A18" w:rsidRPr="00DB2A18" w:rsidRDefault="00DB2A18" w:rsidP="00DB2A18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Помимо обязательств и прав, которые содержатся в других разделах Договора, Стороны имеют следующие обязанности и права:</w:t>
      </w:r>
    </w:p>
    <w:p w:rsidR="00DB2A18" w:rsidRPr="00DB2A18" w:rsidRDefault="00DB2A18" w:rsidP="00DB2A18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bookmark3"/>
      <w:r w:rsidRPr="00DB2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B2A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Обязанности Исполнителя;</w:t>
      </w:r>
      <w:bookmarkEnd w:id="3"/>
    </w:p>
    <w:p w:rsidR="00DB2A18" w:rsidRPr="00DB2A18" w:rsidRDefault="006F10E1" w:rsidP="00DB2A18">
      <w:pPr>
        <w:numPr>
          <w:ilvl w:val="0"/>
          <w:numId w:val="5"/>
        </w:num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качественно и </w:t>
      </w:r>
      <w:r w:rsidR="00DB2A18" w:rsidRPr="00DB2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надлежащим образом в соответствии с законодательством Республики Казахстан выполнить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Задание </w:t>
      </w:r>
      <w:r w:rsidR="00DB2A18" w:rsidRPr="00DB2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Заказчика в установленные законом </w:t>
      </w:r>
      <w:r w:rsidR="001A6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или оговоренные </w:t>
      </w:r>
      <w:r w:rsidR="00DB2A18" w:rsidRPr="00DB2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сроки;</w:t>
      </w:r>
    </w:p>
    <w:p w:rsidR="00DB2A18" w:rsidRPr="00DB2A18" w:rsidRDefault="00DB2A18" w:rsidP="00DB2A18">
      <w:pPr>
        <w:numPr>
          <w:ilvl w:val="0"/>
          <w:numId w:val="5"/>
        </w:num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информировать Заказчика по его требованию о ходе исполнения </w:t>
      </w:r>
      <w:r w:rsidR="006F1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Задания</w:t>
      </w:r>
      <w:r w:rsidRPr="00DB2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B2A18" w:rsidRPr="00DB2A18" w:rsidRDefault="00DB2A18" w:rsidP="00DB2A18">
      <w:pPr>
        <w:numPr>
          <w:ilvl w:val="0"/>
          <w:numId w:val="5"/>
        </w:num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учитывать рекомендации Заказчика в отношении исполнения </w:t>
      </w:r>
      <w:r w:rsidR="006F1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Задания</w:t>
      </w:r>
      <w:r w:rsidRPr="00DB2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если такие рекомендации не влияют на надлежащее выполнение </w:t>
      </w:r>
      <w:r w:rsidR="006F1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Задания</w:t>
      </w:r>
      <w:r w:rsidRPr="00DB2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B2A18" w:rsidRPr="00DB2A18" w:rsidRDefault="00DB2A18" w:rsidP="00DB2A18">
      <w:pPr>
        <w:numPr>
          <w:ilvl w:val="0"/>
          <w:numId w:val="5"/>
        </w:num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уведомить Заказчика о том, что выполнение его </w:t>
      </w:r>
      <w:r w:rsidR="006F1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Задания</w:t>
      </w:r>
      <w:r w:rsidR="006F10E1" w:rsidRPr="00DB2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B2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затронуть интересы другого клиента Исполнителя;</w:t>
      </w:r>
    </w:p>
    <w:p w:rsidR="00DB2A18" w:rsidRPr="00DB2A18" w:rsidRDefault="00DB2A18" w:rsidP="00DB2A1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B2A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3.2.5.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B2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разглашать сведения (информацию в любом ее виде), полученные от Заказчика в связи с исполнением Договора, а также не использовать сведения в целях, не связанных с выполнением </w:t>
      </w:r>
      <w:r w:rsidR="006F1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Задания</w:t>
      </w:r>
      <w:r w:rsidR="006F10E1" w:rsidRPr="00DB2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B2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исполнением Договора, если Заказчик уведомил Исполнителя, что такие сведения являются конфиденциальными, не являются общедоступной информацией или получены из иных законных источников.</w:t>
      </w:r>
      <w:proofErr w:type="gramEnd"/>
      <w:r w:rsidRPr="00DB2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Положения настоящего пункта сохраняют свое действие, и после прекращения действия Договора.</w:t>
      </w:r>
    </w:p>
    <w:p w:rsidR="00DB2A18" w:rsidRPr="00DB2A18" w:rsidRDefault="00DB2A18" w:rsidP="00DB2A1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A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3.2.6.</w:t>
      </w:r>
      <w:r w:rsidRPr="00DB2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после выполнения </w:t>
      </w:r>
      <w:r w:rsidR="006F1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Задания</w:t>
      </w:r>
      <w:r w:rsidR="006F10E1" w:rsidRPr="00DB2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B2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3 (трех) календарных дней предоставить Заказчику акт выполненных работ и результат оказания услуг.</w:t>
      </w:r>
    </w:p>
    <w:p w:rsidR="00DB2A18" w:rsidRPr="00DB2A18" w:rsidRDefault="00DB2A18" w:rsidP="00DB2A1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A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3.3. Исполнитель имеет право:</w:t>
      </w:r>
    </w:p>
    <w:p w:rsidR="006F10E1" w:rsidRDefault="006F10E1" w:rsidP="00D03C12">
      <w:pPr>
        <w:pStyle w:val="a3"/>
        <w:numPr>
          <w:ilvl w:val="2"/>
          <w:numId w:val="10"/>
        </w:numPr>
        <w:tabs>
          <w:tab w:val="left" w:pos="1134"/>
        </w:tabs>
        <w:spacing w:after="0" w:line="240" w:lineRule="auto"/>
        <w:ind w:left="0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самостоятельно определять способы оказания Услуг</w:t>
      </w:r>
      <w:r w:rsidR="00857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выполнения Задания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B2A18" w:rsidRPr="00D03C12" w:rsidRDefault="00DB2A18" w:rsidP="00D03C12">
      <w:pPr>
        <w:pStyle w:val="a3"/>
        <w:numPr>
          <w:ilvl w:val="2"/>
          <w:numId w:val="10"/>
        </w:numPr>
        <w:tabs>
          <w:tab w:val="left" w:pos="1134"/>
        </w:tabs>
        <w:spacing w:after="0" w:line="240" w:lineRule="auto"/>
        <w:ind w:left="0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3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получить от Заказчика информацию и документацию, необходимую для выполнения </w:t>
      </w:r>
      <w:r w:rsidR="006F1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Задания</w:t>
      </w:r>
      <w:r w:rsidRPr="00D03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B2A18" w:rsidRPr="00DB2A18" w:rsidRDefault="00D03C12" w:rsidP="00D03C12">
      <w:pPr>
        <w:tabs>
          <w:tab w:val="left" w:pos="1134"/>
        </w:tabs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3C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3.3.2.</w:t>
      </w:r>
      <w:r w:rsidR="00DB2A18" w:rsidRPr="00DB2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привлекать консультантов на основании </w:t>
      </w:r>
      <w:proofErr w:type="spellStart"/>
      <w:r w:rsidR="00DB2A18" w:rsidRPr="00DB2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субконтракта</w:t>
      </w:r>
      <w:proofErr w:type="spellEnd"/>
      <w:r w:rsidR="00DB2A18" w:rsidRPr="00DB2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более качественного выполнения </w:t>
      </w:r>
      <w:r w:rsidR="006F1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Задания</w:t>
      </w:r>
      <w:r w:rsidR="006F10E1" w:rsidRPr="00DB2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2A18" w:rsidRPr="00DB2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только </w:t>
      </w:r>
      <w:r w:rsidR="006F1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DB2A18" w:rsidRPr="00DB2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письменно</w:t>
      </w:r>
      <w:r w:rsidR="006F1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="00DB2A18" w:rsidRPr="00DB2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согласи</w:t>
      </w:r>
      <w:r w:rsidR="006F1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DB2A18" w:rsidRPr="00DB2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Заказчика. При этом Исполнитель отвечает за действия (бездействия) консультантов, как если бы это были действия (бездействия) самого Исполнителя. Оплата услуг консультанта является расходом </w:t>
      </w:r>
      <w:r w:rsidR="001A6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Заказчика</w:t>
      </w:r>
      <w:r w:rsidR="00DB2A18" w:rsidRPr="00DB2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возмещается в соответствии с разделом </w:t>
      </w:r>
      <w:r w:rsidR="006F1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DB2A18" w:rsidRPr="00DB2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Договора;</w:t>
      </w:r>
    </w:p>
    <w:p w:rsidR="00DB2A18" w:rsidRPr="00DB2A18" w:rsidRDefault="00DB2A18" w:rsidP="00D03C12">
      <w:pPr>
        <w:tabs>
          <w:tab w:val="left" w:pos="1134"/>
        </w:tabs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A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3.3.3.</w:t>
      </w:r>
      <w:r w:rsidR="00D03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B2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отказаться от выполнения </w:t>
      </w:r>
      <w:r w:rsidR="006F1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Задания</w:t>
      </w:r>
      <w:r w:rsidR="006F10E1" w:rsidRPr="006F1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F1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приостановить оказание Услуг</w:t>
      </w:r>
      <w:r w:rsidRPr="00DB2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B2A18" w:rsidRPr="00D03C12" w:rsidRDefault="00DB2A18" w:rsidP="00D03C12">
      <w:pPr>
        <w:pStyle w:val="a3"/>
        <w:numPr>
          <w:ilvl w:val="0"/>
          <w:numId w:val="12"/>
        </w:numPr>
        <w:tabs>
          <w:tab w:val="left" w:pos="1276"/>
        </w:tabs>
        <w:spacing w:after="0" w:line="240" w:lineRule="auto"/>
        <w:ind w:left="851" w:hanging="2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3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посчитает, что объективно отсутствуют возможности защиты интересов Заказчика законными способами;</w:t>
      </w:r>
    </w:p>
    <w:p w:rsidR="00DB2A18" w:rsidRDefault="00DB2A18" w:rsidP="00D03C12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851" w:hanging="2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3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Заказчик не предоставил </w:t>
      </w:r>
      <w:r w:rsidR="00857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доверенность, </w:t>
      </w:r>
      <w:r w:rsidRPr="00D03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документы и/или информацию, без которых выполнение </w:t>
      </w:r>
      <w:r w:rsidR="006F1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Задания</w:t>
      </w:r>
      <w:r w:rsidR="006F10E1" w:rsidRPr="00D03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03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невозможно;</w:t>
      </w:r>
    </w:p>
    <w:p w:rsidR="006F10E1" w:rsidRPr="00D03C12" w:rsidRDefault="006F10E1" w:rsidP="00D03C12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851" w:hanging="2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Заказчик не оплатил оказанные Услуги.</w:t>
      </w:r>
    </w:p>
    <w:p w:rsidR="00DB2A18" w:rsidRPr="00D03C12" w:rsidRDefault="00D03C12" w:rsidP="00D03C12">
      <w:pPr>
        <w:pStyle w:val="a3"/>
        <w:numPr>
          <w:ilvl w:val="2"/>
          <w:numId w:val="11"/>
        </w:numPr>
        <w:tabs>
          <w:tab w:val="left" w:pos="1134"/>
        </w:tabs>
        <w:spacing w:after="0" w:line="240" w:lineRule="auto"/>
        <w:ind w:left="0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2A18" w:rsidRPr="00D03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получать вознаграждение за оказанные Заказчику услуги в соответствии с разделом </w:t>
      </w:r>
      <w:r w:rsidR="001A6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DB2A18" w:rsidRPr="00D03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Договора.</w:t>
      </w:r>
    </w:p>
    <w:p w:rsidR="00DB2A18" w:rsidRPr="00D03C12" w:rsidRDefault="00DB2A18" w:rsidP="00D03C12">
      <w:pPr>
        <w:pStyle w:val="a3"/>
        <w:numPr>
          <w:ilvl w:val="1"/>
          <w:numId w:val="11"/>
        </w:numPr>
        <w:tabs>
          <w:tab w:val="left" w:pos="993"/>
        </w:tabs>
        <w:spacing w:after="0" w:line="240" w:lineRule="auto"/>
        <w:ind w:hanging="25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03C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Заказчик обязан:</w:t>
      </w:r>
    </w:p>
    <w:p w:rsidR="00DB2A18" w:rsidRPr="00D03C12" w:rsidRDefault="00DB2A18" w:rsidP="00D03C12">
      <w:pPr>
        <w:pStyle w:val="a3"/>
        <w:numPr>
          <w:ilvl w:val="2"/>
          <w:numId w:val="13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3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предоставлять Исполнителю информацию и документацию, необходимую для выполнения </w:t>
      </w:r>
      <w:r w:rsidR="00B70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Задания</w:t>
      </w:r>
      <w:r w:rsidRPr="00D03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том числе дополнительно запрашиваемую Исполнителем, а также в случае необходимости давать по ним Исполнителю пояснения, в том числе письменные;</w:t>
      </w:r>
    </w:p>
    <w:p w:rsidR="00DB2A18" w:rsidRPr="00D03C12" w:rsidRDefault="00B70FB4" w:rsidP="00D03C12">
      <w:pPr>
        <w:pStyle w:val="a3"/>
        <w:numPr>
          <w:ilvl w:val="2"/>
          <w:numId w:val="13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принять Услуги у Исполнителя и </w:t>
      </w:r>
      <w:r w:rsidR="00DB2A18" w:rsidRPr="00D03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оплатить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="00DB2A18" w:rsidRPr="00D03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порядке и размерах, предусмотренных </w:t>
      </w:r>
      <w:r w:rsidR="00857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приложениями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</w:t>
      </w:r>
      <w:r w:rsidR="00DB2A18" w:rsidRPr="00D03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DB2A18" w:rsidRPr="00D03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B2A18" w:rsidRPr="00D03C12" w:rsidRDefault="00DB2A18" w:rsidP="00D03C12">
      <w:pPr>
        <w:pStyle w:val="a3"/>
        <w:numPr>
          <w:ilvl w:val="2"/>
          <w:numId w:val="13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3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незамедлительно извещать Исполнителя в случае, если изменятся информация и/или документация, на основе </w:t>
      </w:r>
      <w:proofErr w:type="gramStart"/>
      <w:r w:rsidRPr="00D03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которых</w:t>
      </w:r>
      <w:proofErr w:type="gramEnd"/>
      <w:r w:rsidRPr="00D03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Исполнитель выполняет </w:t>
      </w:r>
      <w:r w:rsidR="00B70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</w:t>
      </w:r>
      <w:r w:rsidRPr="00D03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либо появится новая (дополнительная) информация и/или документация, имеющая отношение к конкретному </w:t>
      </w:r>
      <w:r w:rsidR="00B70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Заданию</w:t>
      </w:r>
      <w:r w:rsidRPr="00D03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B2A18" w:rsidRPr="00D03C12" w:rsidRDefault="00DB2A18" w:rsidP="00D03C12">
      <w:pPr>
        <w:pStyle w:val="a3"/>
        <w:numPr>
          <w:ilvl w:val="2"/>
          <w:numId w:val="13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3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переговоры в рамках выполнения </w:t>
      </w:r>
      <w:r w:rsidR="00B70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Задания</w:t>
      </w:r>
      <w:r w:rsidR="00B70FB4" w:rsidRPr="00D03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03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с обязательным участием Исполнителя;</w:t>
      </w:r>
    </w:p>
    <w:p w:rsidR="00DB2A18" w:rsidRDefault="00DB2A18" w:rsidP="00D03C12">
      <w:pPr>
        <w:pStyle w:val="a3"/>
        <w:numPr>
          <w:ilvl w:val="2"/>
          <w:numId w:val="13"/>
        </w:numPr>
        <w:tabs>
          <w:tab w:val="left" w:pos="0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3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содействовать Исполнителю при выполнении </w:t>
      </w:r>
      <w:r w:rsidR="00B70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Задания</w:t>
      </w:r>
      <w:r w:rsidRPr="00D03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если без такого содействия Исполнитель не сможет надлежащим образом выполнить </w:t>
      </w:r>
      <w:r w:rsidR="00B70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Задание;</w:t>
      </w:r>
    </w:p>
    <w:p w:rsidR="00B70FB4" w:rsidRPr="00D03C12" w:rsidRDefault="00B70FB4" w:rsidP="00D03C12">
      <w:pPr>
        <w:pStyle w:val="a3"/>
        <w:numPr>
          <w:ilvl w:val="2"/>
          <w:numId w:val="13"/>
        </w:numPr>
        <w:tabs>
          <w:tab w:val="left" w:pos="0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допустить переманивания, перехода и аналогичных действий в отношении персонала Исполнителя, в результате которых работник Исполнителя становится или может стать работником Заказчика или его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аффилиированных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лиц, либо оказывать отдельные (не предусмотренные Договором, дополнительными соглашениями к Договору и не согласованные между Заказчиком и Исполнителем) услуги Заказчику.</w:t>
      </w:r>
    </w:p>
    <w:p w:rsidR="00DB2A18" w:rsidRPr="00DB2A18" w:rsidRDefault="00DB2A18" w:rsidP="00DB2A1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A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3.5.</w:t>
      </w:r>
      <w:r w:rsidRPr="00DB2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B2A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Заказчик имеет право:</w:t>
      </w:r>
    </w:p>
    <w:p w:rsidR="00DB2A18" w:rsidRPr="00DB2A18" w:rsidRDefault="00DB2A18" w:rsidP="00D03C12">
      <w:pPr>
        <w:numPr>
          <w:ilvl w:val="0"/>
          <w:numId w:val="7"/>
        </w:numPr>
        <w:tabs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рамках действия Договора давать указания по выполнению </w:t>
      </w:r>
      <w:r w:rsidR="00B70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Задания</w:t>
      </w:r>
      <w:r w:rsidR="00B70FB4" w:rsidRPr="00D03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B2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Исполнителем;</w:t>
      </w:r>
    </w:p>
    <w:p w:rsidR="00DB2A18" w:rsidRPr="00DB2A18" w:rsidRDefault="00DB2A18" w:rsidP="00D03C12">
      <w:pPr>
        <w:numPr>
          <w:ilvl w:val="0"/>
          <w:numId w:val="7"/>
        </w:numPr>
        <w:tabs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получать информацию о ходе выполнения </w:t>
      </w:r>
      <w:r w:rsidR="00B70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Задания</w:t>
      </w:r>
      <w:r w:rsidR="00B70FB4" w:rsidRPr="00D03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B2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любом его этапе;</w:t>
      </w:r>
    </w:p>
    <w:p w:rsidR="00DB2A18" w:rsidRPr="00DB2A18" w:rsidRDefault="00DB2A18" w:rsidP="00D03C12">
      <w:pPr>
        <w:numPr>
          <w:ilvl w:val="0"/>
          <w:numId w:val="7"/>
        </w:numPr>
        <w:tabs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2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изменять или отменять </w:t>
      </w:r>
      <w:r w:rsidR="00B70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</w:t>
      </w:r>
      <w:r w:rsidRPr="00DB2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давать рекомендации Исполнителю </w:t>
      </w:r>
      <w:proofErr w:type="gramStart"/>
      <w:r w:rsidRPr="00DB2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отношение выполнения</w:t>
      </w:r>
      <w:proofErr w:type="gramEnd"/>
      <w:r w:rsidRPr="00DB2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70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Задания</w:t>
      </w:r>
      <w:r w:rsidRPr="00DB2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B2A18" w:rsidRPr="00B70FB4" w:rsidRDefault="00DB2A18" w:rsidP="00D03C12">
      <w:pPr>
        <w:numPr>
          <w:ilvl w:val="0"/>
          <w:numId w:val="7"/>
        </w:numPr>
        <w:tabs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предъявлять обоснованные возражения в отношении качества и/или полноты</w:t>
      </w:r>
      <w:r w:rsidR="00D03C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B2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выполнения </w:t>
      </w:r>
      <w:r w:rsidR="00B70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Задания</w:t>
      </w:r>
      <w:r w:rsidRPr="00DB2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70FB4" w:rsidRPr="00DB2A18" w:rsidRDefault="00B70FB4" w:rsidP="00B70FB4">
      <w:pPr>
        <w:tabs>
          <w:tab w:val="left" w:pos="993"/>
          <w:tab w:val="left" w:pos="127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A18" w:rsidRPr="001A6859" w:rsidRDefault="001A6859" w:rsidP="00D03C12">
      <w:pPr>
        <w:pStyle w:val="a3"/>
        <w:numPr>
          <w:ilvl w:val="0"/>
          <w:numId w:val="13"/>
        </w:num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C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РАЗМЕР ОПЛАТЫ И ПОРЯДОК РАСЧЕТОВ</w:t>
      </w:r>
    </w:p>
    <w:p w:rsidR="001A6859" w:rsidRPr="00D03C12" w:rsidRDefault="001A6859" w:rsidP="001A6859">
      <w:pPr>
        <w:pStyle w:val="a3"/>
        <w:tabs>
          <w:tab w:val="left" w:pos="284"/>
        </w:tabs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12" w:rsidRPr="002A706A" w:rsidRDefault="00DB2A18" w:rsidP="002A706A">
      <w:pPr>
        <w:pStyle w:val="a3"/>
        <w:numPr>
          <w:ilvl w:val="1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7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Стоимость</w:t>
      </w:r>
      <w:r w:rsidR="00B70F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A7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предоставляемых Исполнителем услуг по Договору (Вознаграждение) </w:t>
      </w:r>
      <w:r w:rsidR="00857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определяется </w:t>
      </w:r>
      <w:r w:rsidR="00D03C12" w:rsidRPr="002A7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договоренности Сторон в зависимости от </w:t>
      </w:r>
      <w:r w:rsidR="00857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пути, </w:t>
      </w:r>
      <w:r w:rsidR="00D03C12" w:rsidRPr="002A7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способа и метода оказываемых Услуг, </w:t>
      </w:r>
      <w:r w:rsidR="00857B87" w:rsidRPr="002A7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оформленной</w:t>
      </w:r>
      <w:r w:rsidR="00857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конкретным Заданием в виде </w:t>
      </w:r>
      <w:r w:rsidR="00D03C12" w:rsidRPr="002A7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письменно</w:t>
      </w:r>
      <w:r w:rsidR="00857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="00D03C12" w:rsidRPr="002A7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57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приложения </w:t>
      </w:r>
      <w:r w:rsidR="00D03C12" w:rsidRPr="002A7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Договору, которое является его неотъемлемой частью.</w:t>
      </w:r>
    </w:p>
    <w:p w:rsidR="00B70FB4" w:rsidRPr="00B70FB4" w:rsidRDefault="00B70FB4" w:rsidP="002A706A">
      <w:pPr>
        <w:pStyle w:val="a3"/>
        <w:widowControl w:val="0"/>
        <w:numPr>
          <w:ilvl w:val="1"/>
          <w:numId w:val="7"/>
        </w:numPr>
        <w:shd w:val="clear" w:color="auto" w:fill="FFFFFF"/>
        <w:tabs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Если иное не установлено в Задании, Заказчик оплачивает Услуги безналичным платежом на расчетный счет Исполнителя в течение 3</w:t>
      </w:r>
      <w:r w:rsidR="00F51F8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(трех) рабочих дней</w:t>
      </w:r>
      <w:r w:rsidR="00F51F8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на основании выставленного счета (в случае предоплаты или промежуточного платежа). </w:t>
      </w:r>
    </w:p>
    <w:p w:rsidR="00D03C12" w:rsidRPr="002A706A" w:rsidRDefault="00D03C12" w:rsidP="002A706A">
      <w:pPr>
        <w:pStyle w:val="a3"/>
        <w:widowControl w:val="0"/>
        <w:numPr>
          <w:ilvl w:val="1"/>
          <w:numId w:val="7"/>
        </w:numPr>
        <w:shd w:val="clear" w:color="auto" w:fill="FFFFFF"/>
        <w:tabs>
          <w:tab w:val="num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2A706A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Обязательным </w:t>
      </w:r>
      <w:r w:rsidRPr="002A706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приложением к счету является Акт выполненных работ (далее Акт), а также счет-фактура. </w:t>
      </w:r>
    </w:p>
    <w:p w:rsidR="002A706A" w:rsidRDefault="00D03C12" w:rsidP="002A706A">
      <w:pPr>
        <w:pStyle w:val="a5"/>
        <w:numPr>
          <w:ilvl w:val="1"/>
          <w:numId w:val="16"/>
        </w:numPr>
        <w:tabs>
          <w:tab w:val="num" w:pos="567"/>
          <w:tab w:val="left" w:pos="993"/>
        </w:tabs>
        <w:ind w:left="0" w:firstLine="567"/>
        <w:jc w:val="both"/>
        <w:rPr>
          <w:rFonts w:eastAsia="Times New Roman" w:cs="Times New Roman"/>
          <w:noProof/>
          <w:color w:val="000000"/>
          <w:szCs w:val="24"/>
          <w:lang w:eastAsia="en-US"/>
        </w:rPr>
      </w:pPr>
      <w:r w:rsidRPr="002A706A">
        <w:rPr>
          <w:rFonts w:cs="Times New Roman"/>
          <w:color w:val="000000"/>
          <w:spacing w:val="6"/>
          <w:szCs w:val="24"/>
        </w:rPr>
        <w:t xml:space="preserve">После принятия счета к оплате Заказчик </w:t>
      </w:r>
      <w:r w:rsidRPr="002A706A">
        <w:rPr>
          <w:rFonts w:eastAsia="Times New Roman" w:cs="Times New Roman"/>
          <w:noProof/>
          <w:szCs w:val="24"/>
          <w:lang w:eastAsia="en-US"/>
        </w:rPr>
        <w:t>в течение 3 (трех) рабочих дней</w:t>
      </w:r>
      <w:r w:rsidRPr="002A706A">
        <w:rPr>
          <w:rFonts w:cs="Times New Roman"/>
          <w:color w:val="000000"/>
          <w:spacing w:val="6"/>
          <w:szCs w:val="24"/>
        </w:rPr>
        <w:t xml:space="preserve"> должен </w:t>
      </w:r>
      <w:r w:rsidRPr="002A706A">
        <w:rPr>
          <w:rFonts w:eastAsia="Times New Roman" w:cs="Times New Roman"/>
          <w:noProof/>
          <w:szCs w:val="24"/>
          <w:lang w:eastAsia="en-US"/>
        </w:rPr>
        <w:t>направить Исполнителю утвержденный Акт</w:t>
      </w:r>
      <w:r w:rsidRPr="002A706A">
        <w:rPr>
          <w:rFonts w:eastAsia="Times New Roman" w:cs="Times New Roman"/>
          <w:noProof/>
          <w:color w:val="000000"/>
          <w:szCs w:val="24"/>
          <w:lang w:eastAsia="en-US"/>
        </w:rPr>
        <w:t xml:space="preserve">, либо заявить мотивированный письменный отказ от приемки услуг. В случае отказа от приемки Услуг, Сторонами составляется двухсторонний акт, в котором указываются все недостатки и оговариваются сроки их устранения. </w:t>
      </w:r>
    </w:p>
    <w:p w:rsidR="00D03C12" w:rsidRPr="002A706A" w:rsidRDefault="00D03C12" w:rsidP="002A706A">
      <w:pPr>
        <w:pStyle w:val="a5"/>
        <w:tabs>
          <w:tab w:val="num" w:pos="0"/>
          <w:tab w:val="left" w:pos="993"/>
        </w:tabs>
        <w:ind w:firstLine="567"/>
        <w:jc w:val="both"/>
        <w:rPr>
          <w:rFonts w:eastAsia="Times New Roman" w:cs="Times New Roman"/>
          <w:noProof/>
          <w:color w:val="000000"/>
          <w:szCs w:val="24"/>
          <w:lang w:eastAsia="en-US"/>
        </w:rPr>
      </w:pPr>
      <w:r w:rsidRPr="002A706A">
        <w:rPr>
          <w:rFonts w:eastAsia="Times New Roman" w:cs="Times New Roman"/>
          <w:noProof/>
          <w:szCs w:val="24"/>
          <w:lang w:eastAsia="en-US"/>
        </w:rPr>
        <w:t>Если по истечении вышеуказанного срока Исполнитель не получит от Заказчика письменного отказа, то Акт и соответственно выполнение работ Исполнителем считаются принятыми без возражений.</w:t>
      </w:r>
    </w:p>
    <w:p w:rsidR="00D03C12" w:rsidRPr="002A706A" w:rsidRDefault="00D03C12" w:rsidP="002A706A">
      <w:pPr>
        <w:numPr>
          <w:ilvl w:val="1"/>
          <w:numId w:val="16"/>
        </w:numPr>
        <w:tabs>
          <w:tab w:val="num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706A">
        <w:rPr>
          <w:rFonts w:ascii="Times New Roman" w:hAnsi="Times New Roman" w:cs="Times New Roman"/>
          <w:sz w:val="24"/>
          <w:szCs w:val="24"/>
        </w:rPr>
        <w:t xml:space="preserve">Накладные расходы, которые по законодательству РК должен оплачивать Заказчик, не входят в сумму вознаграждения, оплачиваются Заказчиком самостоятельно либо в случае их оплаты Исполнителем возмещаются ему согласно представленным документам. </w:t>
      </w:r>
    </w:p>
    <w:p w:rsidR="00D03C12" w:rsidRPr="002A706A" w:rsidRDefault="00D03C12" w:rsidP="002A706A">
      <w:pPr>
        <w:numPr>
          <w:ilvl w:val="1"/>
          <w:numId w:val="16"/>
        </w:numPr>
        <w:tabs>
          <w:tab w:val="num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706A">
        <w:rPr>
          <w:rFonts w:ascii="Times New Roman" w:hAnsi="Times New Roman" w:cs="Times New Roman"/>
          <w:sz w:val="24"/>
          <w:szCs w:val="24"/>
        </w:rPr>
        <w:t xml:space="preserve">Накладными расходами Заказчика являются расходы, непосредственно связанные с выполнением </w:t>
      </w:r>
      <w:r w:rsidRPr="002A706A">
        <w:rPr>
          <w:rFonts w:ascii="Times New Roman" w:hAnsi="Times New Roman" w:cs="Times New Roman"/>
          <w:color w:val="000000"/>
          <w:spacing w:val="3"/>
          <w:sz w:val="24"/>
          <w:szCs w:val="24"/>
        </w:rPr>
        <w:t>задани</w:t>
      </w:r>
      <w:r w:rsidRPr="002A706A">
        <w:rPr>
          <w:rFonts w:ascii="Times New Roman" w:hAnsi="Times New Roman" w:cs="Times New Roman"/>
          <w:color w:val="000000"/>
          <w:spacing w:val="1"/>
          <w:sz w:val="24"/>
          <w:szCs w:val="24"/>
        </w:rPr>
        <w:t>я/</w:t>
      </w:r>
      <w:proofErr w:type="spellStart"/>
      <w:r w:rsidRPr="002A706A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Pr="002A706A">
        <w:rPr>
          <w:rFonts w:ascii="Times New Roman" w:hAnsi="Times New Roman" w:cs="Times New Roman"/>
          <w:sz w:val="24"/>
          <w:szCs w:val="24"/>
        </w:rPr>
        <w:t xml:space="preserve"> Заказчика, в том числе, но не ограничиваясь:</w:t>
      </w:r>
    </w:p>
    <w:p w:rsidR="002E6FA5" w:rsidRPr="002A706A" w:rsidRDefault="002E6FA5" w:rsidP="002E6FA5">
      <w:pPr>
        <w:pStyle w:val="a3"/>
        <w:widowControl w:val="0"/>
        <w:numPr>
          <w:ilvl w:val="0"/>
          <w:numId w:val="17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706A">
        <w:rPr>
          <w:rFonts w:ascii="Times New Roman" w:hAnsi="Times New Roman" w:cs="Times New Roman"/>
          <w:sz w:val="24"/>
          <w:szCs w:val="24"/>
        </w:rPr>
        <w:t>государственные пошлины и сборы;</w:t>
      </w:r>
    </w:p>
    <w:p w:rsidR="00D03C12" w:rsidRPr="002A706A" w:rsidRDefault="00D03C12" w:rsidP="001A6859">
      <w:pPr>
        <w:pStyle w:val="a3"/>
        <w:widowControl w:val="0"/>
        <w:numPr>
          <w:ilvl w:val="0"/>
          <w:numId w:val="17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706A">
        <w:rPr>
          <w:rFonts w:ascii="Times New Roman" w:hAnsi="Times New Roman" w:cs="Times New Roman"/>
          <w:sz w:val="24"/>
          <w:szCs w:val="24"/>
        </w:rPr>
        <w:t>почтовые расходы, расходы за нотариальные услуги, услуги по переводу документов на государственный или русский языки;</w:t>
      </w:r>
    </w:p>
    <w:p w:rsidR="00D03C12" w:rsidRPr="002A706A" w:rsidRDefault="00D03C12" w:rsidP="001A6859">
      <w:pPr>
        <w:pStyle w:val="a3"/>
        <w:widowControl w:val="0"/>
        <w:numPr>
          <w:ilvl w:val="0"/>
          <w:numId w:val="17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706A">
        <w:rPr>
          <w:rFonts w:ascii="Times New Roman" w:hAnsi="Times New Roman" w:cs="Times New Roman"/>
          <w:sz w:val="24"/>
          <w:szCs w:val="24"/>
        </w:rPr>
        <w:t>расходы на привлечение консультантов, специалистов;</w:t>
      </w:r>
    </w:p>
    <w:p w:rsidR="00D03C12" w:rsidRPr="002A706A" w:rsidRDefault="00D03C12" w:rsidP="001A6859">
      <w:pPr>
        <w:pStyle w:val="a3"/>
        <w:widowControl w:val="0"/>
        <w:numPr>
          <w:ilvl w:val="0"/>
          <w:numId w:val="17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706A">
        <w:rPr>
          <w:rFonts w:ascii="Times New Roman" w:hAnsi="Times New Roman" w:cs="Times New Roman"/>
          <w:sz w:val="24"/>
          <w:szCs w:val="24"/>
        </w:rPr>
        <w:t>транспортные и суточные расходы на питание, расходы на проживание во время пребывания в командировках согласно подтверждающим документам и законодательству РК в случае необходимости выезда в командировки (на территории Республики Казахстан);</w:t>
      </w:r>
    </w:p>
    <w:p w:rsidR="00D03C12" w:rsidRPr="002A706A" w:rsidRDefault="00D03C12" w:rsidP="001A6859">
      <w:pPr>
        <w:pStyle w:val="a3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706A">
        <w:rPr>
          <w:rFonts w:ascii="Times New Roman" w:hAnsi="Times New Roman" w:cs="Times New Roman"/>
          <w:sz w:val="24"/>
          <w:szCs w:val="24"/>
        </w:rPr>
        <w:t>представительские расходы, размер которых в обязательном порядке согласовывается с Заказчиком.</w:t>
      </w:r>
    </w:p>
    <w:p w:rsidR="00DB2A18" w:rsidRPr="001A6859" w:rsidRDefault="00DB2A18" w:rsidP="001A6859">
      <w:pPr>
        <w:pStyle w:val="a3"/>
        <w:numPr>
          <w:ilvl w:val="1"/>
          <w:numId w:val="1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необходимости оплаты каких-либо представительских расходов, связанных с выполнением данного Задания, Стороны обговаривают это отдельно.</w:t>
      </w:r>
    </w:p>
    <w:p w:rsidR="00DB2A18" w:rsidRPr="001A6859" w:rsidRDefault="00DB2A18" w:rsidP="001A6859">
      <w:pPr>
        <w:pStyle w:val="a3"/>
        <w:numPr>
          <w:ilvl w:val="1"/>
          <w:numId w:val="1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отмене Задания Заказчик обязан </w:t>
      </w:r>
      <w:proofErr w:type="gramStart"/>
      <w:r w:rsidRPr="001A6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оплатить стоимость услуг</w:t>
      </w:r>
      <w:proofErr w:type="gramEnd"/>
      <w:r w:rsidRPr="001A6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предусмотренных </w:t>
      </w:r>
      <w:r w:rsidR="00F51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дополнительным соглашением к</w:t>
      </w:r>
      <w:r w:rsidRPr="001A6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Договор</w:t>
      </w:r>
      <w:r w:rsidR="00F51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1A6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возместить расходы Исполнителя, понесенные при выполнении Задания. В случае досрочного расторжения </w:t>
      </w:r>
      <w:proofErr w:type="gramStart"/>
      <w:r w:rsidRPr="001A6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</w:t>
      </w:r>
      <w:proofErr w:type="gramEnd"/>
      <w:r w:rsidRPr="001A6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инициативе Заказчика выплаченные им суммы возврату не подлежат.</w:t>
      </w:r>
    </w:p>
    <w:p w:rsidR="00DB2A18" w:rsidRDefault="00DB2A18" w:rsidP="001A6859">
      <w:pPr>
        <w:pStyle w:val="a3"/>
        <w:numPr>
          <w:ilvl w:val="1"/>
          <w:numId w:val="1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досрочного расторжения </w:t>
      </w:r>
      <w:proofErr w:type="gramStart"/>
      <w:r w:rsidRPr="001A6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</w:t>
      </w:r>
      <w:proofErr w:type="gramEnd"/>
      <w:r w:rsidRPr="001A6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инициативе Исполнителя полученные им суммы вознаграждения подлежат возврату в полном объеме.</w:t>
      </w:r>
    </w:p>
    <w:p w:rsidR="001A6859" w:rsidRPr="001A6859" w:rsidRDefault="001A6859" w:rsidP="001A6859">
      <w:pPr>
        <w:pStyle w:val="a3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2A18" w:rsidRDefault="001A6859" w:rsidP="001A6859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B2A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ОТВЕТСТВЕННОСТЬ СТОРОН</w:t>
      </w:r>
    </w:p>
    <w:p w:rsidR="001A6859" w:rsidRPr="00DB2A18" w:rsidRDefault="001A6859" w:rsidP="00565BF9">
      <w:pPr>
        <w:tabs>
          <w:tab w:val="left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B2A18" w:rsidRPr="00565BF9" w:rsidRDefault="00565BF9" w:rsidP="00565BF9">
      <w:pPr>
        <w:pStyle w:val="a3"/>
        <w:numPr>
          <w:ilvl w:val="1"/>
          <w:numId w:val="2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2A18" w:rsidRPr="00565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Стороны несут ответственность за нарушение (неисполнение или ненадлежащее исполнение) условий Договора согласно действующему законодательству РК;</w:t>
      </w:r>
    </w:p>
    <w:p w:rsidR="00DB2A18" w:rsidRPr="00565BF9" w:rsidRDefault="00DB2A18" w:rsidP="00565BF9">
      <w:pPr>
        <w:pStyle w:val="a3"/>
        <w:numPr>
          <w:ilvl w:val="1"/>
          <w:numId w:val="2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Исполнитель освобождается от любой ответственности, если Заказчик понес убытки вследствие неполного и/или ненадлежащего выполнения им рекомендаций (предложений и т.д.), данных Исполнителем в ответе на </w:t>
      </w:r>
      <w:r w:rsidR="00F51F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</w:t>
      </w:r>
      <w:r w:rsidRPr="00565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B2A18" w:rsidRPr="00565BF9" w:rsidRDefault="00565BF9" w:rsidP="00565BF9">
      <w:pPr>
        <w:pStyle w:val="a3"/>
        <w:numPr>
          <w:ilvl w:val="1"/>
          <w:numId w:val="2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2A18" w:rsidRPr="00565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Стороны освобождаются от ответственности за нарушение условий настоящего Договора, если оно явилось следствием Форс-мажора, а именно: пожара, наводнения, землетрясения, военных действий, блокад, каких-либо запретительных мер государственных органов, государственного переворота, забастовок, а также других обстоятельств вне разумного контроля Сторон.</w:t>
      </w:r>
    </w:p>
    <w:p w:rsidR="00DB2A18" w:rsidRDefault="00565BF9" w:rsidP="00565BF9">
      <w:pPr>
        <w:pStyle w:val="a3"/>
        <w:numPr>
          <w:ilvl w:val="1"/>
          <w:numId w:val="2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</w:t>
      </w:r>
      <w:r w:rsidR="00DB2A18" w:rsidRPr="00565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Форс-мажором не являются любые события, вызванные небрежностью или намеренными действиями Заказчика, Исполнителя и/или субподрядчиками Исполнителя.</w:t>
      </w:r>
    </w:p>
    <w:p w:rsidR="00565BF9" w:rsidRPr="00565BF9" w:rsidRDefault="00565BF9" w:rsidP="00565BF9">
      <w:pPr>
        <w:pStyle w:val="a3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2A18" w:rsidRDefault="00565BF9" w:rsidP="00565BF9">
      <w:pPr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B2A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 ДЕЙСТВИЯ ДОГОВОРА</w:t>
      </w:r>
    </w:p>
    <w:p w:rsidR="00565BF9" w:rsidRPr="00DB2A18" w:rsidRDefault="00565BF9" w:rsidP="00565BF9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B2A18" w:rsidRPr="00565BF9" w:rsidRDefault="00DB2A18" w:rsidP="00565BF9">
      <w:pPr>
        <w:pStyle w:val="a3"/>
        <w:numPr>
          <w:ilvl w:val="1"/>
          <w:numId w:val="20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 вступает в силу с момента подписания и действует до полного выполнения Сторонами принятых на себя обязательств</w:t>
      </w:r>
      <w:r w:rsidR="002E6FA5" w:rsidRPr="002E6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E6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письменных отчетов Заказчику по каждому Заданию</w:t>
      </w:r>
      <w:r w:rsidRPr="00565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65BF9" w:rsidRDefault="00565BF9" w:rsidP="00DB2A1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B2A18" w:rsidRPr="00565BF9" w:rsidRDefault="00565BF9" w:rsidP="00565BF9">
      <w:pPr>
        <w:pStyle w:val="a3"/>
        <w:numPr>
          <w:ilvl w:val="0"/>
          <w:numId w:val="20"/>
        </w:num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B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ДОПОЛНИТЕЛЬНЫЕ УСЛОВИЯ</w:t>
      </w:r>
    </w:p>
    <w:p w:rsidR="00565BF9" w:rsidRPr="00565BF9" w:rsidRDefault="00565BF9" w:rsidP="00565BF9">
      <w:pPr>
        <w:pStyle w:val="a3"/>
        <w:tabs>
          <w:tab w:val="left" w:pos="993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1F87" w:rsidRDefault="00F51F87" w:rsidP="00F51F87">
      <w:pPr>
        <w:pStyle w:val="a3"/>
        <w:numPr>
          <w:ilvl w:val="1"/>
          <w:numId w:val="2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Задания, уведомления и другая корреспонденция по Договору будут считаться направленными и действительными, если они доставлены Сторонам по электронной почте, факсимильной связью, почтой или нарочно по следующим адресам:</w:t>
      </w:r>
    </w:p>
    <w:p w:rsidR="00F51F87" w:rsidRDefault="00F51F87" w:rsidP="00F51F8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Исполнитель: </w:t>
      </w:r>
      <w:r w:rsidRPr="001D6C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ТОО </w:t>
      </w:r>
      <w:r w:rsidRPr="001D6C3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</w:t>
      </w:r>
      <w:r w:rsidRPr="001D6C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ELITE</w:t>
      </w:r>
      <w:r w:rsidRPr="001D6C3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D6C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Legal</w:t>
      </w:r>
      <w:r w:rsidRPr="001D6C3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»,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65BF9">
        <w:rPr>
          <w:rFonts w:ascii="Times New Roman" w:hAnsi="Times New Roman" w:cs="Times New Roman"/>
          <w:sz w:val="24"/>
          <w:szCs w:val="24"/>
        </w:rPr>
        <w:t>050060, г. Алматы, пр.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5BF9">
        <w:rPr>
          <w:rFonts w:ascii="Times New Roman" w:hAnsi="Times New Roman" w:cs="Times New Roman"/>
          <w:sz w:val="24"/>
          <w:szCs w:val="24"/>
        </w:rPr>
        <w:t>Аль-Фараби, 7-127</w:t>
      </w:r>
      <w:r>
        <w:rPr>
          <w:rFonts w:ascii="Times New Roman" w:hAnsi="Times New Roman" w:cs="Times New Roman"/>
          <w:sz w:val="24"/>
          <w:szCs w:val="24"/>
        </w:rPr>
        <w:t>, тел. +7(727)315-79-29, факс:</w:t>
      </w:r>
      <w:r w:rsidRPr="00F51F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+7(727)315-79-30, контактное лицо – </w:t>
      </w:r>
      <w:r w:rsidR="00D23898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51F8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F51F87">
        <w:rPr>
          <w:rFonts w:ascii="Times New Roman" w:hAnsi="Times New Roman" w:cs="Times New Roman"/>
          <w:sz w:val="24"/>
          <w:szCs w:val="24"/>
        </w:rPr>
        <w:t xml:space="preserve"> </w:t>
      </w:r>
      <w:r w:rsidR="00D23898">
        <w:rPr>
          <w:rFonts w:ascii="Times New Roman" w:hAnsi="Times New Roman" w:cs="Times New Roman"/>
          <w:sz w:val="24"/>
          <w:szCs w:val="24"/>
        </w:rPr>
        <w:t>_______________________.</w:t>
      </w:r>
    </w:p>
    <w:p w:rsidR="00F51F87" w:rsidRDefault="00F51F87" w:rsidP="00F51F8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Заказчик: ________________________________________________________________</w:t>
      </w:r>
    </w:p>
    <w:p w:rsidR="00F51F87" w:rsidRPr="00F51F87" w:rsidRDefault="00F51F87" w:rsidP="00F51F8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B2A18" w:rsidRPr="00565BF9" w:rsidRDefault="00DB2A18" w:rsidP="00F51F87">
      <w:pPr>
        <w:pStyle w:val="a3"/>
        <w:numPr>
          <w:ilvl w:val="1"/>
          <w:numId w:val="2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 составлен на русском языке в 2-х экземплярах, имеющих одинаковую юридическую силу, один из которых принадлежит Заказчику, другой - Исполнителю.</w:t>
      </w:r>
    </w:p>
    <w:p w:rsidR="00DB2A18" w:rsidRPr="00DB2A18" w:rsidRDefault="00DB2A18" w:rsidP="00565BF9">
      <w:pPr>
        <w:pStyle w:val="a3"/>
        <w:numPr>
          <w:ilvl w:val="1"/>
          <w:numId w:val="2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 может быть изменен и/или дополнен по решению Сторон. Любые изменения и/или дополнения оформляются в письменном виде, подписываются уполномоченными представителями Сторон и являются неотъемлемой частью Договора.</w:t>
      </w:r>
    </w:p>
    <w:p w:rsidR="00DB2A18" w:rsidRPr="00DB2A18" w:rsidRDefault="00DB2A18" w:rsidP="00565BF9">
      <w:pPr>
        <w:pStyle w:val="a3"/>
        <w:numPr>
          <w:ilvl w:val="1"/>
          <w:numId w:val="2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A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Любые споры, возникающие из настоящего Договора, рассматриваются Сторонами путем переговоров, а при не достижении согласия - подлежат урегулированию в судебном порядке в соответствии с законодательством РК.</w:t>
      </w:r>
    </w:p>
    <w:p w:rsidR="00DB2A18" w:rsidRDefault="00DB2A18" w:rsidP="00DB2A1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2A18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E6FA5" w:rsidRPr="002A7889" w:rsidRDefault="002E6FA5" w:rsidP="002E6FA5">
      <w:pPr>
        <w:pStyle w:val="a3"/>
        <w:numPr>
          <w:ilvl w:val="0"/>
          <w:numId w:val="20"/>
        </w:num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889">
        <w:rPr>
          <w:rFonts w:ascii="Times New Roman" w:hAnsi="Times New Roman" w:cs="Times New Roman"/>
          <w:b/>
          <w:sz w:val="24"/>
          <w:szCs w:val="24"/>
        </w:rPr>
        <w:t>РЕКВИЗИТЫ И ПОДПИСИ СТОРОН</w:t>
      </w:r>
    </w:p>
    <w:p w:rsidR="002E6FA5" w:rsidRPr="00DB2A18" w:rsidRDefault="002E6FA5" w:rsidP="00DB2A1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DB2A18" w:rsidRPr="00DB2A18" w:rsidTr="00F51F87">
        <w:tc>
          <w:tcPr>
            <w:tcW w:w="4785" w:type="dxa"/>
          </w:tcPr>
          <w:p w:rsidR="00DB2A18" w:rsidRPr="00DB2A18" w:rsidRDefault="00DB2A18" w:rsidP="00DB2A18">
            <w:pPr>
              <w:tabs>
                <w:tab w:val="left" w:pos="993"/>
              </w:tabs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A18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Заказчик:</w:t>
            </w:r>
          </w:p>
        </w:tc>
        <w:tc>
          <w:tcPr>
            <w:tcW w:w="4786" w:type="dxa"/>
          </w:tcPr>
          <w:p w:rsidR="00DB2A18" w:rsidRPr="00DB2A18" w:rsidRDefault="00DB2A18" w:rsidP="00DB2A18">
            <w:pPr>
              <w:tabs>
                <w:tab w:val="left" w:pos="993"/>
              </w:tabs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A18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Исполнитель:</w:t>
            </w:r>
          </w:p>
        </w:tc>
      </w:tr>
      <w:tr w:rsidR="00DB2A18" w:rsidRPr="00DB2A18" w:rsidTr="00F51F87">
        <w:tc>
          <w:tcPr>
            <w:tcW w:w="4785" w:type="dxa"/>
          </w:tcPr>
          <w:p w:rsidR="00DB2A18" w:rsidRPr="00DB2A18" w:rsidRDefault="00DB2A18" w:rsidP="00565BF9">
            <w:pPr>
              <w:tabs>
                <w:tab w:val="left" w:pos="993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B2A18" w:rsidRPr="004D24AA" w:rsidRDefault="00565BF9" w:rsidP="00565BF9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B2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ТОО</w:t>
            </w:r>
            <w:r w:rsidRPr="004D2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4D2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«</w:t>
            </w:r>
            <w:r w:rsidRPr="00DB2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ELITE</w:t>
            </w:r>
            <w:r w:rsidRPr="004D2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DB2A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Legal</w:t>
            </w:r>
            <w:r w:rsidRPr="004D2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»</w:t>
            </w:r>
          </w:p>
          <w:p w:rsidR="00565BF9" w:rsidRPr="00565BF9" w:rsidRDefault="00565BF9" w:rsidP="00565BF9">
            <w:pPr>
              <w:ind w:right="-2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898">
              <w:rPr>
                <w:rFonts w:ascii="Times New Roman" w:hAnsi="Times New Roman" w:cs="Times New Roman"/>
                <w:sz w:val="24"/>
                <w:szCs w:val="24"/>
              </w:rPr>
              <w:t xml:space="preserve">050060, </w:t>
            </w:r>
            <w:r w:rsidRPr="00565BF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2389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65BF9"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  <w:r w:rsidRPr="00D238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65BF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D2389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65BF9">
              <w:rPr>
                <w:rFonts w:ascii="Times New Roman" w:hAnsi="Times New Roman" w:cs="Times New Roman"/>
                <w:sz w:val="24"/>
                <w:szCs w:val="24"/>
              </w:rPr>
              <w:t>Аль-Фараби, 7-127</w:t>
            </w:r>
          </w:p>
          <w:p w:rsidR="00565BF9" w:rsidRPr="00565BF9" w:rsidRDefault="00565BF9" w:rsidP="00565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BF9">
              <w:rPr>
                <w:rFonts w:ascii="Times New Roman" w:hAnsi="Times New Roman" w:cs="Times New Roman"/>
                <w:sz w:val="24"/>
                <w:szCs w:val="24"/>
              </w:rPr>
              <w:t>БИН 041 140 001 853</w:t>
            </w:r>
          </w:p>
          <w:p w:rsidR="00565BF9" w:rsidRPr="00565BF9" w:rsidRDefault="00565BF9" w:rsidP="00565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BF9">
              <w:rPr>
                <w:rFonts w:ascii="Times New Roman" w:hAnsi="Times New Roman" w:cs="Times New Roman"/>
                <w:sz w:val="24"/>
                <w:szCs w:val="24"/>
              </w:rPr>
              <w:t xml:space="preserve">ИИК </w:t>
            </w:r>
            <w:r w:rsidRPr="00565BF9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К</w:t>
            </w:r>
            <w:r w:rsidRPr="00565BF9">
              <w:rPr>
                <w:rFonts w:ascii="Times New Roman" w:hAnsi="Times New Roman" w:cs="Times New Roman"/>
                <w:color w:val="2C2C2C"/>
                <w:sz w:val="24"/>
                <w:szCs w:val="24"/>
                <w:lang w:val="en-US"/>
              </w:rPr>
              <w:t>Z</w:t>
            </w:r>
            <w:r w:rsidRPr="00565BF9">
              <w:rPr>
                <w:rFonts w:ascii="Times New Roman" w:hAnsi="Times New Roman" w:cs="Times New Roman"/>
                <w:color w:val="2C2C2C"/>
                <w:sz w:val="24"/>
                <w:szCs w:val="24"/>
              </w:rPr>
              <w:t>519261802161463000</w:t>
            </w:r>
          </w:p>
          <w:p w:rsidR="00565BF9" w:rsidRPr="00565BF9" w:rsidRDefault="00565BF9" w:rsidP="00565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BF9">
              <w:rPr>
                <w:rFonts w:ascii="Times New Roman" w:hAnsi="Times New Roman" w:cs="Times New Roman"/>
                <w:sz w:val="24"/>
                <w:szCs w:val="24"/>
              </w:rPr>
              <w:t xml:space="preserve">в АФ АО «Казкоммерцбанк», </w:t>
            </w:r>
          </w:p>
          <w:p w:rsidR="00565BF9" w:rsidRPr="00565BF9" w:rsidRDefault="00565BF9" w:rsidP="00565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BF9">
              <w:rPr>
                <w:rFonts w:ascii="Times New Roman" w:hAnsi="Times New Roman" w:cs="Times New Roman"/>
                <w:sz w:val="24"/>
                <w:szCs w:val="24"/>
              </w:rPr>
              <w:t xml:space="preserve">БИК </w:t>
            </w:r>
            <w:r w:rsidRPr="00565B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KZKOKZKX</w:t>
            </w:r>
          </w:p>
          <w:p w:rsidR="00565BF9" w:rsidRPr="00565BF9" w:rsidRDefault="00565BF9" w:rsidP="00565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BF9" w:rsidRPr="00565BF9" w:rsidRDefault="00565BF9" w:rsidP="00565B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B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Генеральный директор </w:t>
            </w:r>
          </w:p>
          <w:p w:rsidR="00565BF9" w:rsidRPr="00565BF9" w:rsidRDefault="00565BF9" w:rsidP="00565B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5BF9" w:rsidRPr="00565BF9" w:rsidRDefault="00565BF9" w:rsidP="00565B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BF9">
              <w:rPr>
                <w:rFonts w:ascii="Times New Roman" w:hAnsi="Times New Roman" w:cs="Times New Roman"/>
                <w:b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</w:t>
            </w:r>
            <w:r w:rsidRPr="00565BF9">
              <w:rPr>
                <w:rFonts w:ascii="Times New Roman" w:hAnsi="Times New Roman" w:cs="Times New Roman"/>
                <w:b/>
                <w:sz w:val="24"/>
                <w:szCs w:val="24"/>
              </w:rPr>
              <w:t>_ А.Б.Абдыкулова</w:t>
            </w:r>
          </w:p>
          <w:p w:rsidR="00565BF9" w:rsidRPr="00565BF9" w:rsidRDefault="00565BF9" w:rsidP="00565BF9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2A18" w:rsidRPr="00DB2A18" w:rsidRDefault="00DB2A18" w:rsidP="00DB2A1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B2A18" w:rsidRDefault="00DB2A18" w:rsidP="00DB2A1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65BF9" w:rsidRDefault="00565BF9" w:rsidP="00DB2A1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65BF9" w:rsidRDefault="00565BF9" w:rsidP="00DB2A1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65BF9" w:rsidRDefault="00565BF9" w:rsidP="00DB2A1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65BF9" w:rsidRDefault="00565BF9" w:rsidP="00DB2A1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65BF9" w:rsidRDefault="00565BF9" w:rsidP="00DB2A1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65BF9" w:rsidRDefault="00565BF9" w:rsidP="00DB2A1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65BF9" w:rsidRDefault="00565BF9" w:rsidP="00DB2A1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65BF9" w:rsidRDefault="00565BF9" w:rsidP="00DB2A1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65BF9" w:rsidRDefault="00565BF9" w:rsidP="00DB2A1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65BF9" w:rsidRDefault="00565BF9" w:rsidP="00DB2A1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565BF9" w:rsidSect="00B70FB4">
      <w:footerReference w:type="default" r:id="rId8"/>
      <w:pgSz w:w="11906" w:h="16838"/>
      <w:pgMar w:top="709" w:right="850" w:bottom="851" w:left="1701" w:header="708" w:footer="14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7882" w:rsidRDefault="00FA7882" w:rsidP="00B70FB4">
      <w:pPr>
        <w:spacing w:after="0" w:line="240" w:lineRule="auto"/>
      </w:pPr>
      <w:r>
        <w:separator/>
      </w:r>
    </w:p>
  </w:endnote>
  <w:endnote w:type="continuationSeparator" w:id="0">
    <w:p w:rsidR="00FA7882" w:rsidRDefault="00FA7882" w:rsidP="00B70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2815429"/>
      <w:docPartObj>
        <w:docPartGallery w:val="Page Numbers (Bottom of Page)"/>
        <w:docPartUnique/>
      </w:docPartObj>
    </w:sdtPr>
    <w:sdtContent>
      <w:p w:rsidR="00F51F87" w:rsidRDefault="00602F8D">
        <w:pPr>
          <w:pStyle w:val="a8"/>
          <w:jc w:val="right"/>
        </w:pPr>
        <w:fldSimple w:instr=" PAGE   \* MERGEFORMAT ">
          <w:r w:rsidR="00D23898">
            <w:rPr>
              <w:noProof/>
            </w:rPr>
            <w:t>4</w:t>
          </w:r>
        </w:fldSimple>
      </w:p>
    </w:sdtContent>
  </w:sdt>
  <w:p w:rsidR="00F51F87" w:rsidRDefault="00F51F8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7882" w:rsidRDefault="00FA7882" w:rsidP="00B70FB4">
      <w:pPr>
        <w:spacing w:after="0" w:line="240" w:lineRule="auto"/>
      </w:pPr>
      <w:r>
        <w:separator/>
      </w:r>
    </w:p>
  </w:footnote>
  <w:footnote w:type="continuationSeparator" w:id="0">
    <w:p w:rsidR="00FA7882" w:rsidRDefault="00FA7882" w:rsidP="00B70F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5D674B2"/>
    <w:lvl w:ilvl="0">
      <w:start w:val="1"/>
      <w:numFmt w:val="decimal"/>
      <w:lvlText w:val="1.%1."/>
      <w:lvlJc w:val="left"/>
      <w:rPr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00000002"/>
    <w:lvl w:ilvl="0">
      <w:start w:val="2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2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2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2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2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2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2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0000005"/>
    <w:multiLevelType w:val="multilevel"/>
    <w:tmpl w:val="E4AE7BDE"/>
    <w:lvl w:ilvl="0">
      <w:start w:val="1"/>
      <w:numFmt w:val="decimal"/>
      <w:lvlText w:val="2.%1."/>
      <w:lvlJc w:val="left"/>
      <w:rPr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>
    <w:nsid w:val="00000007"/>
    <w:multiLevelType w:val="multilevel"/>
    <w:tmpl w:val="1C9AC5E0"/>
    <w:lvl w:ilvl="0">
      <w:start w:val="1"/>
      <w:numFmt w:val="decimal"/>
      <w:lvlText w:val="3.%1."/>
      <w:lvlJc w:val="left"/>
      <w:rPr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4">
    <w:nsid w:val="00000009"/>
    <w:multiLevelType w:val="multilevel"/>
    <w:tmpl w:val="742C597A"/>
    <w:lvl w:ilvl="0">
      <w:start w:val="1"/>
      <w:numFmt w:val="decimal"/>
      <w:lvlText w:val="3.2.%1."/>
      <w:lvlJc w:val="left"/>
      <w:rPr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3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3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3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3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3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3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3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3.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5">
    <w:nsid w:val="0000000B"/>
    <w:multiLevelType w:val="multilevel"/>
    <w:tmpl w:val="0000000A"/>
    <w:lvl w:ilvl="0">
      <w:start w:val="4"/>
      <w:numFmt w:val="decimal"/>
      <w:lvlText w:val="3.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4"/>
      <w:numFmt w:val="decimal"/>
      <w:lvlText w:val="3.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4"/>
      <w:numFmt w:val="decimal"/>
      <w:lvlText w:val="3.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4"/>
      <w:numFmt w:val="decimal"/>
      <w:lvlText w:val="3.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4"/>
      <w:numFmt w:val="decimal"/>
      <w:lvlText w:val="3.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4"/>
      <w:numFmt w:val="decimal"/>
      <w:lvlText w:val="3.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4"/>
      <w:numFmt w:val="decimal"/>
      <w:lvlText w:val="3.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4"/>
      <w:numFmt w:val="decimal"/>
      <w:lvlText w:val="3.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4"/>
      <w:numFmt w:val="decimal"/>
      <w:lvlText w:val="3.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6">
    <w:nsid w:val="0000000D"/>
    <w:multiLevelType w:val="multilevel"/>
    <w:tmpl w:val="A66AA62A"/>
    <w:lvl w:ilvl="0">
      <w:start w:val="1"/>
      <w:numFmt w:val="decimal"/>
      <w:lvlText w:val="3.5.%1."/>
      <w:lvlJc w:val="left"/>
      <w:rPr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7">
    <w:nsid w:val="005D0B6C"/>
    <w:multiLevelType w:val="multilevel"/>
    <w:tmpl w:val="BC48CA3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09D7D77"/>
    <w:multiLevelType w:val="multilevel"/>
    <w:tmpl w:val="50F676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9">
    <w:nsid w:val="3B765863"/>
    <w:multiLevelType w:val="multilevel"/>
    <w:tmpl w:val="AFBC647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>
    <w:nsid w:val="449A0373"/>
    <w:multiLevelType w:val="multilevel"/>
    <w:tmpl w:val="69100EE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1">
    <w:nsid w:val="50DA0302"/>
    <w:multiLevelType w:val="multilevel"/>
    <w:tmpl w:val="661258B4"/>
    <w:lvl w:ilvl="0">
      <w:start w:val="4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eastAsiaTheme="minorEastAsia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Theme="minorEastAsia" w:hint="default"/>
      </w:rPr>
    </w:lvl>
  </w:abstractNum>
  <w:abstractNum w:abstractNumId="12">
    <w:nsid w:val="54E51477"/>
    <w:multiLevelType w:val="multilevel"/>
    <w:tmpl w:val="0D6E9A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3" w:hanging="450"/>
      </w:pPr>
      <w:rPr>
        <w:rFonts w:hint="default"/>
        <w:b/>
      </w:rPr>
    </w:lvl>
    <w:lvl w:ilvl="2">
      <w:start w:val="4"/>
      <w:numFmt w:val="decimal"/>
      <w:lvlText w:val="%1.%2.%3."/>
      <w:lvlJc w:val="left"/>
      <w:pPr>
        <w:ind w:left="144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44" w:hanging="1440"/>
      </w:pPr>
      <w:rPr>
        <w:rFonts w:hint="default"/>
      </w:rPr>
    </w:lvl>
  </w:abstractNum>
  <w:abstractNum w:abstractNumId="13">
    <w:nsid w:val="57BF7808"/>
    <w:multiLevelType w:val="hybridMultilevel"/>
    <w:tmpl w:val="5F3A9AD6"/>
    <w:lvl w:ilvl="0" w:tplc="041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4">
    <w:nsid w:val="6B5D206E"/>
    <w:multiLevelType w:val="multilevel"/>
    <w:tmpl w:val="9F1A1AC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28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5">
    <w:nsid w:val="71D255DB"/>
    <w:multiLevelType w:val="multilevel"/>
    <w:tmpl w:val="C238746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6">
    <w:nsid w:val="72853A78"/>
    <w:multiLevelType w:val="hybridMultilevel"/>
    <w:tmpl w:val="5BFE9F56"/>
    <w:lvl w:ilvl="0" w:tplc="523C3DA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97C6C63"/>
    <w:multiLevelType w:val="singleLevel"/>
    <w:tmpl w:val="9E1E55E0"/>
    <w:lvl w:ilvl="0">
      <w:start w:val="1"/>
      <w:numFmt w:val="decimal"/>
      <w:lvlText w:val="1.1.%1."/>
      <w:legacy w:legacy="1" w:legacySpace="0" w:legacyIndent="691"/>
      <w:lvlJc w:val="left"/>
      <w:rPr>
        <w:rFonts w:ascii="Times New Roman" w:hAnsi="Times New Roman" w:cs="Times New Roman" w:hint="default"/>
        <w:b/>
      </w:rPr>
    </w:lvl>
  </w:abstractNum>
  <w:abstractNum w:abstractNumId="18">
    <w:nsid w:val="7AC11D32"/>
    <w:multiLevelType w:val="multilevel"/>
    <w:tmpl w:val="5646269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9">
    <w:nsid w:val="7FDA2941"/>
    <w:multiLevelType w:val="hybridMultilevel"/>
    <w:tmpl w:val="B2AA9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7"/>
  </w:num>
  <w:num w:numId="9">
    <w:abstractNumId w:val="12"/>
  </w:num>
  <w:num w:numId="10">
    <w:abstractNumId w:val="10"/>
  </w:num>
  <w:num w:numId="11">
    <w:abstractNumId w:val="15"/>
  </w:num>
  <w:num w:numId="12">
    <w:abstractNumId w:val="13"/>
  </w:num>
  <w:num w:numId="13">
    <w:abstractNumId w:val="18"/>
  </w:num>
  <w:num w:numId="14">
    <w:abstractNumId w:val="14"/>
  </w:num>
  <w:num w:numId="15">
    <w:abstractNumId w:val="7"/>
  </w:num>
  <w:num w:numId="16">
    <w:abstractNumId w:val="11"/>
  </w:num>
  <w:num w:numId="17">
    <w:abstractNumId w:val="19"/>
  </w:num>
  <w:num w:numId="18">
    <w:abstractNumId w:val="16"/>
  </w:num>
  <w:num w:numId="19">
    <w:abstractNumId w:val="8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2A18"/>
    <w:rsid w:val="001A6859"/>
    <w:rsid w:val="001D6C3F"/>
    <w:rsid w:val="00267D2D"/>
    <w:rsid w:val="002A706A"/>
    <w:rsid w:val="002B512E"/>
    <w:rsid w:val="002E6FA5"/>
    <w:rsid w:val="004D24AA"/>
    <w:rsid w:val="00565BF9"/>
    <w:rsid w:val="00602F8D"/>
    <w:rsid w:val="006F10E1"/>
    <w:rsid w:val="00857B87"/>
    <w:rsid w:val="008D32D8"/>
    <w:rsid w:val="009B0A47"/>
    <w:rsid w:val="00B70FB4"/>
    <w:rsid w:val="00BF6830"/>
    <w:rsid w:val="00D03C12"/>
    <w:rsid w:val="00D23898"/>
    <w:rsid w:val="00DB2A18"/>
    <w:rsid w:val="00F51F87"/>
    <w:rsid w:val="00F93249"/>
    <w:rsid w:val="00FA7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2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2A18"/>
    <w:pPr>
      <w:ind w:left="720"/>
      <w:contextualSpacing/>
    </w:pPr>
  </w:style>
  <w:style w:type="table" w:styleId="a4">
    <w:name w:val="Table Grid"/>
    <w:basedOn w:val="a1"/>
    <w:uiPriority w:val="59"/>
    <w:rsid w:val="00DB2A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D03C12"/>
    <w:pPr>
      <w:spacing w:after="0" w:line="240" w:lineRule="auto"/>
    </w:pPr>
    <w:rPr>
      <w:rFonts w:ascii="Times New Roman" w:eastAsiaTheme="minorEastAsia" w:hAnsi="Times New Roman"/>
      <w:sz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B70F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70FB4"/>
  </w:style>
  <w:style w:type="paragraph" w:styleId="a8">
    <w:name w:val="footer"/>
    <w:basedOn w:val="a"/>
    <w:link w:val="a9"/>
    <w:uiPriority w:val="99"/>
    <w:unhideWhenUsed/>
    <w:rsid w:val="00B70F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70FB4"/>
  </w:style>
  <w:style w:type="paragraph" w:styleId="aa">
    <w:name w:val="footnote text"/>
    <w:basedOn w:val="a"/>
    <w:link w:val="ab"/>
    <w:uiPriority w:val="99"/>
    <w:semiHidden/>
    <w:unhideWhenUsed/>
    <w:rsid w:val="00F51F87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F51F87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F51F87"/>
    <w:rPr>
      <w:vertAlign w:val="superscript"/>
    </w:rPr>
  </w:style>
  <w:style w:type="character" w:styleId="ad">
    <w:name w:val="Hyperlink"/>
    <w:basedOn w:val="a0"/>
    <w:uiPriority w:val="99"/>
    <w:unhideWhenUsed/>
    <w:rsid w:val="00F51F8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CEE74E-739B-47FF-B553-9E1C600F4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4</Pages>
  <Words>1658</Words>
  <Characters>9451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2015-05-21T05:23:00Z</dcterms:created>
  <dcterms:modified xsi:type="dcterms:W3CDTF">2015-08-16T19:06:00Z</dcterms:modified>
</cp:coreProperties>
</file>